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rap="none" w:vAnchor="page" w:hAnchor="page" w:x="810" w:y="3030"/>
        <w:widowControl w:val="0"/>
        <w:shd w:val="clear" w:color="auto" w:fill="auto"/>
        <w:bidi w:val="0"/>
        <w:spacing w:before="0" w:after="0" w:line="240" w:lineRule="auto"/>
        <w:ind w:left="0" w:right="0" w:firstLine="0"/>
        <w:jc w:val="left"/>
      </w:pPr>
      <w:r>
        <w:rPr>
          <w:color w:val="000000"/>
          <w:spacing w:val="0"/>
          <w:w w:val="100"/>
          <w:position w:val="0"/>
        </w:rPr>
        <w:t>FROM:</w:t>
      </w:r>
    </w:p>
    <w:p>
      <w:pPr>
        <w:pStyle w:val="Style2"/>
        <w:keepNext w:val="0"/>
        <w:keepLines w:val="0"/>
        <w:framePr w:w="8458" w:h="446" w:hRule="exact" w:wrap="none" w:vAnchor="page" w:hAnchor="page" w:x="820" w:y="3026"/>
        <w:widowControl w:val="0"/>
        <w:shd w:val="clear" w:color="auto" w:fill="auto"/>
        <w:bidi w:val="0"/>
        <w:spacing w:before="0" w:after="0" w:line="218" w:lineRule="auto"/>
        <w:ind w:left="1324" w:right="0" w:firstLine="20"/>
        <w:jc w:val="left"/>
      </w:pPr>
      <w:r>
        <w:rPr>
          <w:color w:val="000000"/>
          <w:spacing w:val="0"/>
          <w:w w:val="100"/>
          <w:position w:val="0"/>
        </w:rPr>
        <w:t>Minister of State</w:t>
        <w:br/>
        <w:t>3 June 1991</w:t>
      </w:r>
    </w:p>
    <w:p>
      <w:pPr>
        <w:pStyle w:val="Style2"/>
        <w:keepNext w:val="0"/>
        <w:keepLines w:val="0"/>
        <w:framePr w:wrap="none" w:vAnchor="page" w:hAnchor="page" w:x="820" w:y="4254"/>
        <w:widowControl w:val="0"/>
        <w:shd w:val="clear" w:color="auto" w:fill="auto"/>
        <w:bidi w:val="0"/>
        <w:spacing w:before="0" w:after="0" w:line="240" w:lineRule="auto"/>
        <w:ind w:left="0" w:right="0" w:firstLine="0"/>
        <w:jc w:val="left"/>
      </w:pPr>
      <w:r>
        <w:rPr>
          <w:color w:val="000000"/>
          <w:spacing w:val="0"/>
          <w:w w:val="100"/>
          <w:position w:val="0"/>
        </w:rPr>
        <w:t>Dr Alderdice</w:t>
      </w:r>
    </w:p>
    <w:p>
      <w:pPr>
        <w:pStyle w:val="Style2"/>
        <w:keepNext w:val="0"/>
        <w:keepLines w:val="0"/>
        <w:framePr w:w="8458" w:h="1243" w:hRule="exact" w:wrap="none" w:vAnchor="page" w:hAnchor="page" w:x="820" w:y="5675"/>
        <w:widowControl w:val="0"/>
        <w:shd w:val="clear" w:color="auto" w:fill="auto"/>
        <w:bidi w:val="0"/>
        <w:spacing w:before="0" w:after="0" w:line="432" w:lineRule="auto"/>
        <w:ind w:left="0" w:right="0" w:firstLine="0"/>
        <w:jc w:val="left"/>
      </w:pPr>
      <w:r>
        <w:rPr>
          <w:color w:val="000000"/>
          <w:spacing w:val="0"/>
          <w:w w:val="100"/>
          <w:position w:val="0"/>
        </w:rPr>
        <w:t>Please find enclosed the workplan for Strand One. This is as approved by Seamus. I would be grateful for your confirmation that this is acceptable.</w:t>
      </w:r>
    </w:p>
    <w:p>
      <w:pPr>
        <w:pStyle w:val="Style2"/>
        <w:keepNext w:val="0"/>
        <w:keepLines w:val="0"/>
        <w:framePr w:wrap="none" w:vAnchor="page" w:hAnchor="page" w:x="820" w:y="10571"/>
        <w:widowControl w:val="0"/>
        <w:shd w:val="clear" w:color="auto" w:fill="auto"/>
        <w:bidi w:val="0"/>
        <w:spacing w:before="0" w:after="0" w:line="240" w:lineRule="auto"/>
        <w:ind w:left="0" w:right="0" w:firstLine="0"/>
        <w:jc w:val="left"/>
      </w:pPr>
      <w:r>
        <w:rPr>
          <w:color w:val="000000"/>
          <w:spacing w:val="0"/>
          <w:w w:val="100"/>
          <w:position w:val="0"/>
        </w:rPr>
        <w:t>Dr Brian Mawhinney</w:t>
      </w:r>
    </w:p>
    <w:p>
      <w:pPr>
        <w:pStyle w:val="Style2"/>
        <w:keepNext w:val="0"/>
        <w:keepLines w:val="0"/>
        <w:framePr w:w="1622" w:h="250" w:hRule="exact" w:wrap="none" w:vAnchor="page" w:hAnchor="page" w:x="7655" w:y="13235"/>
        <w:widowControl w:val="0"/>
        <w:shd w:val="clear" w:color="auto" w:fill="auto"/>
        <w:bidi w:val="0"/>
        <w:spacing w:before="0" w:after="0" w:line="240" w:lineRule="auto"/>
        <w:ind w:left="0" w:right="0" w:firstLine="0"/>
        <w:jc w:val="right"/>
      </w:pPr>
      <w:r>
        <w:rPr>
          <w:color w:val="000000"/>
          <w:spacing w:val="0"/>
          <w:w w:val="100"/>
          <w:position w:val="0"/>
        </w:rPr>
        <w:t>ADMIN2/352/MD</w:t>
      </w:r>
    </w:p>
    <w:p>
      <w:pPr>
        <w:widowControl w:val="0"/>
        <w:spacing w:line="1" w:lineRule="exact"/>
        <w:sectPr>
          <w:footnotePr>
            <w:pos w:val="pageBottom"/>
            <w:numFmt w:val="decimal"/>
            <w:numRestart w:val="continuous"/>
          </w:footnotePr>
          <w:pgSz w:w="9738" w:h="14314"/>
          <w:pgMar w:top="360" w:right="360" w:bottom="360" w:left="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638810</wp:posOffset>
            </wp:positionH>
            <wp:positionV relativeFrom="page">
              <wp:posOffset>5358765</wp:posOffset>
            </wp:positionV>
            <wp:extent cx="567055" cy="353695"/>
            <wp:wrapNone/>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67055" cy="353695"/>
                    </a:xfrm>
                    <a:prstGeom prst="rect"/>
                  </pic:spPr>
                </pic:pic>
              </a:graphicData>
            </a:graphic>
          </wp:anchor>
        </w:drawing>
      </w:r>
    </w:p>
    <w:p>
      <w:pPr>
        <w:pStyle w:val="Style8"/>
        <w:keepNext w:val="0"/>
        <w:keepLines w:val="0"/>
        <w:framePr w:wrap="none" w:vAnchor="page" w:hAnchor="page" w:x="3836" w:y="93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WORKPLAN FOR STRAND ONE</w:t>
      </w:r>
    </w:p>
    <w:p>
      <w:pPr>
        <w:pStyle w:val="Style2"/>
        <w:keepNext w:val="0"/>
        <w:keepLines w:val="0"/>
        <w:framePr w:w="8472" w:h="8246" w:hRule="exact" w:wrap="none" w:vAnchor="page" w:hAnchor="page" w:x="812" w:y="1730"/>
        <w:widowControl w:val="0"/>
        <w:shd w:val="clear" w:color="auto" w:fill="auto"/>
        <w:bidi w:val="0"/>
        <w:spacing w:before="0"/>
        <w:ind w:left="0" w:right="0" w:firstLine="0"/>
        <w:jc w:val="left"/>
      </w:pPr>
      <w:r>
        <w:rPr>
          <w:color w:val="000000"/>
          <w:spacing w:val="0"/>
          <w:w w:val="100"/>
          <w:position w:val="0"/>
        </w:rPr>
        <w:t>1- Opening Statement by the Secretary of State.</w:t>
      </w:r>
    </w:p>
    <w:p>
      <w:pPr>
        <w:pStyle w:val="Style2"/>
        <w:keepNext w:val="0"/>
        <w:keepLines w:val="0"/>
        <w:framePr w:w="8472" w:h="8246" w:hRule="exact" w:wrap="none" w:vAnchor="page" w:hAnchor="page" w:x="812" w:y="1730"/>
        <w:widowControl w:val="0"/>
        <w:numPr>
          <w:ilvl w:val="0"/>
          <w:numId w:val="1"/>
        </w:numPr>
        <w:shd w:val="clear" w:color="auto" w:fill="auto"/>
        <w:tabs>
          <w:tab w:pos="635" w:val="left"/>
        </w:tabs>
        <w:bidi w:val="0"/>
        <w:spacing w:before="0"/>
        <w:ind w:left="0" w:right="0" w:firstLine="0"/>
        <w:jc w:val="left"/>
      </w:pPr>
      <w:bookmarkStart w:id="0" w:name="bookmark0"/>
      <w:bookmarkEnd w:id="0"/>
      <w:r>
        <w:rPr>
          <w:color w:val="000000"/>
          <w:spacing w:val="0"/>
          <w:w w:val="100"/>
          <w:position w:val="0"/>
        </w:rPr>
        <w:t>Presentation by the Alliance Party.</w:t>
      </w:r>
    </w:p>
    <w:p>
      <w:pPr>
        <w:pStyle w:val="Style2"/>
        <w:keepNext w:val="0"/>
        <w:keepLines w:val="0"/>
        <w:framePr w:w="8472" w:h="8246" w:hRule="exact" w:wrap="none" w:vAnchor="page" w:hAnchor="page" w:x="812" w:y="1730"/>
        <w:widowControl w:val="0"/>
        <w:numPr>
          <w:ilvl w:val="0"/>
          <w:numId w:val="1"/>
        </w:numPr>
        <w:shd w:val="clear" w:color="auto" w:fill="auto"/>
        <w:tabs>
          <w:tab w:pos="635" w:val="left"/>
        </w:tabs>
        <w:bidi w:val="0"/>
        <w:spacing w:before="0"/>
        <w:ind w:left="0" w:right="0" w:firstLine="0"/>
        <w:jc w:val="left"/>
      </w:pPr>
      <w:bookmarkStart w:id="1" w:name="bookmark1"/>
      <w:bookmarkEnd w:id="1"/>
      <w:r>
        <w:rPr>
          <w:color w:val="000000"/>
          <w:spacing w:val="0"/>
          <w:w w:val="100"/>
          <w:position w:val="0"/>
        </w:rPr>
        <w:t>Presentation by the SDLP.</w:t>
      </w:r>
    </w:p>
    <w:p>
      <w:pPr>
        <w:pStyle w:val="Style2"/>
        <w:keepNext w:val="0"/>
        <w:keepLines w:val="0"/>
        <w:framePr w:w="8472" w:h="8246" w:hRule="exact" w:wrap="none" w:vAnchor="page" w:hAnchor="page" w:x="812" w:y="1730"/>
        <w:widowControl w:val="0"/>
        <w:numPr>
          <w:ilvl w:val="0"/>
          <w:numId w:val="1"/>
        </w:numPr>
        <w:shd w:val="clear" w:color="auto" w:fill="auto"/>
        <w:tabs>
          <w:tab w:pos="635" w:val="left"/>
        </w:tabs>
        <w:bidi w:val="0"/>
        <w:spacing w:before="0"/>
        <w:ind w:left="0" w:right="0" w:firstLine="0"/>
        <w:jc w:val="left"/>
      </w:pPr>
      <w:bookmarkStart w:id="2" w:name="bookmark2"/>
      <w:bookmarkEnd w:id="2"/>
      <w:r>
        <w:rPr>
          <w:color w:val="000000"/>
          <w:spacing w:val="0"/>
          <w:w w:val="100"/>
          <w:position w:val="0"/>
        </w:rPr>
        <w:t>Presentation by the UDUP.</w:t>
      </w:r>
    </w:p>
    <w:p>
      <w:pPr>
        <w:pStyle w:val="Style2"/>
        <w:keepNext w:val="0"/>
        <w:keepLines w:val="0"/>
        <w:framePr w:w="8472" w:h="8246" w:hRule="exact" w:wrap="none" w:vAnchor="page" w:hAnchor="page" w:x="812" w:y="1730"/>
        <w:widowControl w:val="0"/>
        <w:shd w:val="clear" w:color="auto" w:fill="auto"/>
        <w:bidi w:val="0"/>
        <w:spacing w:before="0"/>
        <w:ind w:left="0" w:right="0" w:firstLine="0"/>
        <w:jc w:val="left"/>
      </w:pPr>
      <w:bookmarkStart w:id="3" w:name="bookmark3"/>
      <w:r>
        <w:rPr>
          <w:color w:val="000000"/>
          <w:spacing w:val="0"/>
          <w:w w:val="100"/>
          <w:position w:val="0"/>
        </w:rPr>
        <w:t>5</w:t>
      </w:r>
      <w:bookmarkEnd w:id="3"/>
      <w:r>
        <w:rPr>
          <w:color w:val="000000"/>
          <w:spacing w:val="0"/>
          <w:w w:val="100"/>
          <w:position w:val="0"/>
        </w:rPr>
        <w:t xml:space="preserve"> Presentation by the UUP.</w:t>
      </w:r>
    </w:p>
    <w:p>
      <w:pPr>
        <w:pStyle w:val="Style2"/>
        <w:keepNext w:val="0"/>
        <w:keepLines w:val="0"/>
        <w:framePr w:w="8472" w:h="8246" w:hRule="exact" w:wrap="none" w:vAnchor="page" w:hAnchor="page" w:x="812" w:y="1730"/>
        <w:widowControl w:val="0"/>
        <w:numPr>
          <w:ilvl w:val="0"/>
          <w:numId w:val="3"/>
        </w:numPr>
        <w:shd w:val="clear" w:color="auto" w:fill="auto"/>
        <w:tabs>
          <w:tab w:pos="635" w:val="left"/>
        </w:tabs>
        <w:bidi w:val="0"/>
        <w:spacing w:before="0" w:line="331" w:lineRule="auto"/>
        <w:ind w:left="640" w:right="0" w:hanging="640"/>
        <w:jc w:val="left"/>
      </w:pPr>
      <w:bookmarkStart w:id="4" w:name="bookmark4"/>
      <w:bookmarkEnd w:id="4"/>
      <w:r>
        <w:rPr>
          <w:color w:val="000000"/>
          <w:spacing w:val="0"/>
          <w:w w:val="100"/>
          <w:position w:val="0"/>
        </w:rPr>
        <w:t>These presentations should be by written statements to which parties can speak and on which they can be questioned.</w:t>
      </w:r>
      <w:r>
        <w:rPr>
          <w:color w:val="000000"/>
          <w:spacing w:val="0"/>
          <w:w w:val="100"/>
          <w:position w:val="0"/>
          <w:vertAlign w:val="superscript"/>
        </w:rPr>
        <w:t>-</w:t>
      </w:r>
      <w:r>
        <w:rPr>
          <w:color w:val="000000"/>
          <w:spacing w:val="0"/>
          <w:w w:val="100"/>
          <w:position w:val="0"/>
        </w:rPr>
        <w:t xml:space="preserve"> It is envisaged that in the resulting discussion the general principles and perceived political realities and requirements will be comprehensively aired. From this it is expected that common themes will emerge which will form the basis for furthe discussions.</w:t>
      </w:r>
    </w:p>
    <w:p>
      <w:pPr>
        <w:pStyle w:val="Style2"/>
        <w:keepNext w:val="0"/>
        <w:keepLines w:val="0"/>
        <w:framePr w:w="8472" w:h="8246" w:hRule="exact" w:wrap="none" w:vAnchor="page" w:hAnchor="page" w:x="812" w:y="1730"/>
        <w:widowControl w:val="0"/>
        <w:numPr>
          <w:ilvl w:val="0"/>
          <w:numId w:val="3"/>
        </w:numPr>
        <w:shd w:val="clear" w:color="auto" w:fill="auto"/>
        <w:tabs>
          <w:tab w:pos="635" w:val="left"/>
        </w:tabs>
        <w:bidi w:val="0"/>
        <w:spacing w:before="0"/>
        <w:ind w:left="640" w:right="0" w:hanging="640"/>
        <w:jc w:val="left"/>
      </w:pPr>
      <w:bookmarkStart w:id="5" w:name="bookmark5"/>
      <w:bookmarkEnd w:id="5"/>
      <w:r>
        <w:rPr>
          <w:color w:val="000000"/>
          <w:spacing w:val="0"/>
          <w:w w:val="100"/>
          <w:position w:val="0"/>
        </w:rPr>
        <w:t>At this stage it will be necessary to consider the institutional implications of these discussions and to address specific proposals which may be tabled by any of the participants. Issues to which specific proposals may be addressed are likely to include those in the attached Schedule</w:t>
      </w:r>
    </w:p>
    <w:p>
      <w:pPr>
        <w:pStyle w:val="Style2"/>
        <w:keepNext w:val="0"/>
        <w:keepLines w:val="0"/>
        <w:framePr w:w="8472" w:h="8246" w:hRule="exact" w:wrap="none" w:vAnchor="page" w:hAnchor="page" w:x="812" w:y="1730"/>
        <w:widowControl w:val="0"/>
        <w:numPr>
          <w:ilvl w:val="0"/>
          <w:numId w:val="3"/>
        </w:numPr>
        <w:shd w:val="clear" w:color="auto" w:fill="auto"/>
        <w:tabs>
          <w:tab w:pos="635" w:val="left"/>
        </w:tabs>
        <w:bidi w:val="0"/>
        <w:spacing w:before="0" w:after="0" w:line="326" w:lineRule="auto"/>
        <w:ind w:left="640" w:right="0" w:hanging="640"/>
        <w:jc w:val="left"/>
      </w:pPr>
      <w:bookmarkStart w:id="6" w:name="bookmark6"/>
      <w:bookmarkEnd w:id="6"/>
      <w:r>
        <w:rPr>
          <w:color w:val="000000"/>
          <w:spacing w:val="0"/>
          <w:w w:val="100"/>
          <w:position w:val="0"/>
        </w:rPr>
        <w:t>Elements of this workplan may need to be adjusted in the light of the discussions which may suggest new issues or approaches.</w:t>
      </w:r>
    </w:p>
    <w:p>
      <w:pPr>
        <w:pStyle w:val="Style8"/>
        <w:keepNext w:val="0"/>
        <w:keepLines w:val="0"/>
        <w:framePr w:wrap="none" w:vAnchor="page" w:hAnchor="page" w:x="3553" w:y="1285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IN CONFIDENCE</w:t>
      </w:r>
    </w:p>
    <w:p>
      <w:pPr>
        <w:pStyle w:val="Style8"/>
        <w:keepNext w:val="0"/>
        <w:keepLines w:val="0"/>
        <w:framePr w:wrap="none" w:vAnchor="page" w:hAnchor="page" w:x="745" w:y="13097"/>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rPr>
        <w:t>CP/CPL1/11149</w:t>
      </w:r>
    </w:p>
    <w:p>
      <w:pPr>
        <w:widowControl w:val="0"/>
        <w:spacing w:line="1" w:lineRule="exact"/>
        <w:sectPr>
          <w:footnotePr>
            <w:pos w:val="pageBottom"/>
            <w:numFmt w:val="decimal"/>
            <w:numRestart w:val="continuous"/>
          </w:footnotePr>
          <w:pgSz w:w="9738" w:h="14314"/>
          <w:pgMar w:top="360" w:right="360" w:bottom="384" w:left="360" w:header="0" w:footer="3" w:gutter="0"/>
          <w:cols w:space="720"/>
          <w:noEndnote/>
          <w:rtlGutter w:val="0"/>
          <w:docGrid w:linePitch="360"/>
        </w:sectPr>
      </w:pPr>
    </w:p>
    <w:p>
      <w:pPr>
        <w:pStyle w:val="Style8"/>
        <w:keepNext w:val="0"/>
        <w:keepLines w:val="0"/>
        <w:framePr w:w="3139" w:h="302" w:hRule="exact" w:wrap="none" w:vAnchor="page" w:hAnchor="page" w:x="3671" w:y="434"/>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IN CONFIDENCE</w:t>
      </w:r>
    </w:p>
    <w:p>
      <w:pPr>
        <w:pStyle w:val="Style11"/>
        <w:keepNext w:val="0"/>
        <w:keepLines w:val="0"/>
        <w:framePr w:w="8429" w:h="278" w:hRule="exact" w:wrap="none" w:vAnchor="page" w:hAnchor="page" w:x="834" w:y="158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SCHEDULE TO WORKPLAN FOR STRAND ONE</w:t>
      </w:r>
    </w:p>
    <w:p>
      <w:pPr>
        <w:pStyle w:val="Style2"/>
        <w:keepNext w:val="0"/>
        <w:keepLines w:val="0"/>
        <w:framePr w:w="8429" w:h="9494" w:hRule="exact" w:wrap="none" w:vAnchor="page" w:hAnchor="page" w:x="834" w:y="2541"/>
        <w:widowControl w:val="0"/>
        <w:shd w:val="clear" w:color="auto" w:fill="auto"/>
        <w:bidi w:val="0"/>
        <w:spacing w:before="0" w:line="334" w:lineRule="auto"/>
        <w:ind w:left="0" w:right="0" w:firstLine="0"/>
        <w:jc w:val="left"/>
      </w:pPr>
      <w:r>
        <w:rPr>
          <w:color w:val="000000"/>
          <w:spacing w:val="0"/>
          <w:w w:val="100"/>
          <w:position w:val="0"/>
        </w:rPr>
        <w:t>Specific issues are likely to include:</w:t>
      </w:r>
    </w:p>
    <w:p>
      <w:pPr>
        <w:pStyle w:val="Style2"/>
        <w:keepNext w:val="0"/>
        <w:keepLines w:val="0"/>
        <w:framePr w:w="8429" w:h="9494" w:hRule="exact" w:wrap="none" w:vAnchor="page" w:hAnchor="page" w:x="834" w:y="2541"/>
        <w:widowControl w:val="0"/>
        <w:numPr>
          <w:ilvl w:val="0"/>
          <w:numId w:val="5"/>
        </w:numPr>
        <w:shd w:val="clear" w:color="auto" w:fill="auto"/>
        <w:tabs>
          <w:tab w:pos="860" w:val="left"/>
        </w:tabs>
        <w:bidi w:val="0"/>
        <w:spacing w:before="0" w:line="334" w:lineRule="auto"/>
        <w:ind w:left="0" w:right="0" w:firstLine="0"/>
        <w:jc w:val="left"/>
      </w:pPr>
      <w:bookmarkStart w:id="7" w:name="bookmark7"/>
      <w:bookmarkEnd w:id="7"/>
      <w:r>
        <w:rPr>
          <w:color w:val="000000"/>
          <w:spacing w:val="0"/>
          <w:w w:val="100"/>
          <w:position w:val="0"/>
        </w:rPr>
        <w:t>the constitutional position of Northern Ireland</w:t>
      </w:r>
    </w:p>
    <w:p>
      <w:pPr>
        <w:pStyle w:val="Style2"/>
        <w:keepNext w:val="0"/>
        <w:keepLines w:val="0"/>
        <w:framePr w:w="8429" w:h="9494" w:hRule="exact" w:wrap="none" w:vAnchor="page" w:hAnchor="page" w:x="834" w:y="2541"/>
        <w:widowControl w:val="0"/>
        <w:numPr>
          <w:ilvl w:val="0"/>
          <w:numId w:val="5"/>
        </w:numPr>
        <w:shd w:val="clear" w:color="auto" w:fill="auto"/>
        <w:tabs>
          <w:tab w:pos="860" w:val="left"/>
        </w:tabs>
        <w:bidi w:val="0"/>
        <w:spacing w:before="0" w:line="334" w:lineRule="auto"/>
        <w:ind w:left="0" w:right="0" w:firstLine="0"/>
        <w:jc w:val="left"/>
      </w:pPr>
      <w:bookmarkStart w:id="8" w:name="bookmark8"/>
      <w:bookmarkEnd w:id="8"/>
      <w:r>
        <w:rPr>
          <w:color w:val="000000"/>
          <w:spacing w:val="0"/>
          <w:w w:val="100"/>
          <w:position w:val="0"/>
        </w:rPr>
        <w:t>relationships within the Northern Ireland community</w:t>
      </w:r>
    </w:p>
    <w:p>
      <w:pPr>
        <w:pStyle w:val="Style2"/>
        <w:keepNext w:val="0"/>
        <w:keepLines w:val="0"/>
        <w:framePr w:w="8429" w:h="9494" w:hRule="exact" w:wrap="none" w:vAnchor="page" w:hAnchor="page" w:x="834" w:y="2541"/>
        <w:widowControl w:val="0"/>
        <w:numPr>
          <w:ilvl w:val="0"/>
          <w:numId w:val="5"/>
        </w:numPr>
        <w:shd w:val="clear" w:color="auto" w:fill="auto"/>
        <w:tabs>
          <w:tab w:pos="860" w:val="left"/>
        </w:tabs>
        <w:bidi w:val="0"/>
        <w:spacing w:before="0" w:line="341" w:lineRule="auto"/>
        <w:ind w:left="880" w:right="0" w:hanging="880"/>
        <w:jc w:val="left"/>
      </w:pPr>
      <w:bookmarkStart w:id="9" w:name="bookmark9"/>
      <w:bookmarkEnd w:id="9"/>
      <w:r>
        <w:rPr>
          <w:color w:val="000000"/>
          <w:spacing w:val="0"/>
          <w:w w:val="100"/>
          <w:position w:val="0"/>
        </w:rPr>
        <w:t>the nature of all institutional arrangements and institutions for and within Northern Ireland</w:t>
      </w:r>
    </w:p>
    <w:p>
      <w:pPr>
        <w:pStyle w:val="Style2"/>
        <w:keepNext w:val="0"/>
        <w:keepLines w:val="0"/>
        <w:framePr w:w="8429" w:h="9494" w:hRule="exact" w:wrap="none" w:vAnchor="page" w:hAnchor="page" w:x="834" w:y="2541"/>
        <w:widowControl w:val="0"/>
        <w:numPr>
          <w:ilvl w:val="0"/>
          <w:numId w:val="5"/>
        </w:numPr>
        <w:shd w:val="clear" w:color="auto" w:fill="auto"/>
        <w:tabs>
          <w:tab w:pos="860" w:val="left"/>
        </w:tabs>
        <w:bidi w:val="0"/>
        <w:spacing w:before="0" w:line="334" w:lineRule="auto"/>
        <w:ind w:left="880" w:right="0" w:hanging="880"/>
        <w:jc w:val="left"/>
      </w:pPr>
      <w:bookmarkStart w:id="10" w:name="bookmark10"/>
      <w:bookmarkEnd w:id="10"/>
      <w:r>
        <w:rPr>
          <w:color w:val="000000"/>
          <w:spacing w:val="0"/>
          <w:w w:val="100"/>
          <w:position w:val="0"/>
        </w:rPr>
        <w:t>the relationship between any institutions within Northern Ireland and the Secretary of State and the UK Government and Parliamentary system</w:t>
      </w:r>
    </w:p>
    <w:p>
      <w:pPr>
        <w:pStyle w:val="Style2"/>
        <w:keepNext w:val="0"/>
        <w:keepLines w:val="0"/>
        <w:framePr w:w="8429" w:h="9494" w:hRule="exact" w:wrap="none" w:vAnchor="page" w:hAnchor="page" w:x="834" w:y="2541"/>
        <w:widowControl w:val="0"/>
        <w:numPr>
          <w:ilvl w:val="0"/>
          <w:numId w:val="5"/>
        </w:numPr>
        <w:shd w:val="clear" w:color="auto" w:fill="auto"/>
        <w:tabs>
          <w:tab w:pos="860" w:val="left"/>
        </w:tabs>
        <w:bidi w:val="0"/>
        <w:spacing w:before="0" w:line="334" w:lineRule="auto"/>
        <w:ind w:left="880" w:right="0" w:hanging="880"/>
        <w:jc w:val="left"/>
      </w:pPr>
      <w:bookmarkStart w:id="11" w:name="bookmark11"/>
      <w:bookmarkEnd w:id="11"/>
      <w:r>
        <w:rPr>
          <w:color w:val="000000"/>
          <w:spacing w:val="0"/>
          <w:w w:val="100"/>
          <w:position w:val="0"/>
        </w:rPr>
        <w:t>the role of the UK Government and Parliament in respect of matters which are not brought within the responsibilities of institutions within Northern Ireland (including legislative procedures at Westminster)</w:t>
      </w:r>
    </w:p>
    <w:p>
      <w:pPr>
        <w:pStyle w:val="Style2"/>
        <w:keepNext w:val="0"/>
        <w:keepLines w:val="0"/>
        <w:framePr w:w="8429" w:h="9494" w:hRule="exact" w:wrap="none" w:vAnchor="page" w:hAnchor="page" w:x="834" w:y="2541"/>
        <w:widowControl w:val="0"/>
        <w:numPr>
          <w:ilvl w:val="0"/>
          <w:numId w:val="5"/>
        </w:numPr>
        <w:shd w:val="clear" w:color="auto" w:fill="auto"/>
        <w:tabs>
          <w:tab w:pos="860" w:val="left"/>
        </w:tabs>
        <w:bidi w:val="0"/>
        <w:spacing w:before="0" w:line="336" w:lineRule="auto"/>
        <w:ind w:left="880" w:right="0" w:hanging="880"/>
        <w:jc w:val="left"/>
      </w:pPr>
      <w:bookmarkStart w:id="12" w:name="bookmark12"/>
      <w:bookmarkEnd w:id="12"/>
      <w:r>
        <w:rPr>
          <w:color w:val="000000"/>
          <w:spacing w:val="0"/>
          <w:w w:val="100"/>
          <w:position w:val="0"/>
        </w:rPr>
        <w:t>the relationship, if any, between any institutions within Northern Ireland and the European Community</w:t>
      </w:r>
    </w:p>
    <w:p>
      <w:pPr>
        <w:pStyle w:val="Style2"/>
        <w:keepNext w:val="0"/>
        <w:keepLines w:val="0"/>
        <w:framePr w:w="8429" w:h="9494" w:hRule="exact" w:wrap="none" w:vAnchor="page" w:hAnchor="page" w:x="834" w:y="2541"/>
        <w:widowControl w:val="0"/>
        <w:numPr>
          <w:ilvl w:val="0"/>
          <w:numId w:val="5"/>
        </w:numPr>
        <w:shd w:val="clear" w:color="auto" w:fill="auto"/>
        <w:tabs>
          <w:tab w:pos="860" w:val="left"/>
        </w:tabs>
        <w:bidi w:val="0"/>
        <w:spacing w:before="0" w:line="336" w:lineRule="auto"/>
        <w:ind w:left="880" w:right="0" w:hanging="880"/>
        <w:jc w:val="left"/>
      </w:pPr>
      <w:bookmarkStart w:id="13" w:name="bookmark13"/>
      <w:bookmarkEnd w:id="13"/>
      <w:r>
        <w:rPr>
          <w:color w:val="000000"/>
          <w:spacing w:val="0"/>
          <w:w w:val="100"/>
          <w:position w:val="0"/>
        </w:rPr>
        <w:t>the arrangements for the protection of individual and community rights</w:t>
      </w:r>
    </w:p>
    <w:p>
      <w:pPr>
        <w:pStyle w:val="Style2"/>
        <w:keepNext w:val="0"/>
        <w:keepLines w:val="0"/>
        <w:framePr w:w="8429" w:h="9494" w:hRule="exact" w:wrap="none" w:vAnchor="page" w:hAnchor="page" w:x="834" w:y="2541"/>
        <w:widowControl w:val="0"/>
        <w:numPr>
          <w:ilvl w:val="0"/>
          <w:numId w:val="5"/>
        </w:numPr>
        <w:shd w:val="clear" w:color="auto" w:fill="auto"/>
        <w:tabs>
          <w:tab w:pos="860" w:val="left"/>
        </w:tabs>
        <w:bidi w:val="0"/>
        <w:spacing w:before="0" w:line="334" w:lineRule="auto"/>
        <w:ind w:left="880" w:right="0" w:hanging="880"/>
        <w:jc w:val="left"/>
      </w:pPr>
      <w:bookmarkStart w:id="14" w:name="bookmark14"/>
      <w:bookmarkEnd w:id="14"/>
      <w:r>
        <w:rPr>
          <w:color w:val="000000"/>
          <w:spacing w:val="0"/>
          <w:w w:val="100"/>
          <w:position w:val="0"/>
        </w:rPr>
        <w:t>arrangements for validating the outcome of the talks process as a whole insofar as the issues for discussions in strand one are concerned.</w:t>
      </w:r>
    </w:p>
    <w:p>
      <w:pPr>
        <w:pStyle w:val="Style2"/>
        <w:keepNext w:val="0"/>
        <w:keepLines w:val="0"/>
        <w:framePr w:w="8429" w:h="9494" w:hRule="exact" w:wrap="none" w:vAnchor="page" w:hAnchor="page" w:x="834" w:y="2541"/>
        <w:widowControl w:val="0"/>
        <w:shd w:val="clear" w:color="auto" w:fill="auto"/>
        <w:bidi w:val="0"/>
        <w:spacing w:before="0" w:after="0" w:line="346" w:lineRule="auto"/>
        <w:ind w:left="0" w:right="0" w:firstLine="0"/>
        <w:jc w:val="left"/>
      </w:pPr>
      <w:r>
        <w:rPr>
          <w:color w:val="000000"/>
          <w:spacing w:val="0"/>
          <w:w w:val="100"/>
          <w:position w:val="0"/>
        </w:rPr>
        <w:t>This list is not comprehensive; other issues may emerge in discussion.</w:t>
      </w:r>
    </w:p>
    <w:p>
      <w:pPr>
        <w:pStyle w:val="Style8"/>
        <w:keepNext w:val="0"/>
        <w:keepLines w:val="0"/>
        <w:framePr w:wrap="none" w:vAnchor="page" w:hAnchor="page" w:x="3536" w:y="1345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IN CONFIDENCE</w:t>
      </w:r>
    </w:p>
    <w:p>
      <w:pPr>
        <w:pStyle w:val="Style8"/>
        <w:keepNext w:val="0"/>
        <w:keepLines w:val="0"/>
        <w:framePr w:wrap="none" w:vAnchor="page" w:hAnchor="page" w:x="844" w:y="13720"/>
        <w:widowControl w:val="0"/>
        <w:shd w:val="clear" w:color="auto" w:fill="auto"/>
        <w:bidi w:val="0"/>
        <w:spacing w:before="0" w:after="0" w:line="240" w:lineRule="auto"/>
        <w:ind w:left="0" w:right="0" w:firstLine="0"/>
        <w:jc w:val="left"/>
        <w:rPr>
          <w:sz w:val="20"/>
          <w:szCs w:val="20"/>
        </w:rPr>
      </w:pPr>
      <w:r>
        <w:rPr>
          <w:rFonts w:ascii="Courier New" w:eastAsia="Courier New" w:hAnsi="Courier New" w:cs="Courier New"/>
          <w:color w:val="000000"/>
          <w:spacing w:val="0"/>
          <w:w w:val="100"/>
          <w:position w:val="0"/>
          <w:sz w:val="20"/>
          <w:szCs w:val="20"/>
        </w:rPr>
        <w:t>CP/CPL1/11149</w:t>
      </w:r>
    </w:p>
    <w:p>
      <w:pPr>
        <w:widowControl w:val="0"/>
        <w:spacing w:line="1" w:lineRule="exact"/>
        <w:sectPr>
          <w:footnotePr>
            <w:pos w:val="pageBottom"/>
            <w:numFmt w:val="decimal"/>
            <w:numRestart w:val="continuous"/>
          </w:footnotePr>
          <w:pgSz w:w="9738" w:h="14314"/>
          <w:pgMar w:top="360" w:right="360" w:bottom="418" w:left="360" w:header="0" w:footer="3" w:gutter="0"/>
          <w:cols w:space="720"/>
          <w:noEndnote/>
          <w:rtlGutter w:val="0"/>
          <w:docGrid w:linePitch="360"/>
        </w:sectPr>
      </w:pPr>
    </w:p>
    <w:p>
      <w:pPr>
        <w:pStyle w:val="Style8"/>
        <w:keepNext w:val="0"/>
        <w:keepLines w:val="0"/>
        <w:framePr w:wrap="none" w:vAnchor="page" w:hAnchor="page" w:x="3620" w:y="45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IN CONFIDENCE</w:t>
      </w:r>
    </w:p>
    <w:p>
      <w:pPr>
        <w:pStyle w:val="Style11"/>
        <w:keepNext w:val="0"/>
        <w:keepLines w:val="0"/>
        <w:framePr w:wrap="none" w:vAnchor="page" w:hAnchor="page" w:x="822" w:y="169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STAFF IN STRAND TWO</w:t>
      </w:r>
    </w:p>
    <w:p>
      <w:pPr>
        <w:pStyle w:val="Style2"/>
        <w:keepNext w:val="0"/>
        <w:keepLines w:val="0"/>
        <w:framePr w:w="8453" w:h="6547" w:hRule="exact" w:wrap="none" w:vAnchor="page" w:hAnchor="page" w:x="822" w:y="2344"/>
        <w:widowControl w:val="0"/>
        <w:shd w:val="clear" w:color="auto" w:fill="auto"/>
        <w:bidi w:val="0"/>
        <w:spacing w:before="0" w:after="320" w:line="324" w:lineRule="auto"/>
        <w:ind w:left="0" w:right="0" w:firstLine="0"/>
        <w:jc w:val="left"/>
      </w:pPr>
      <w:r>
        <w:rPr>
          <w:color w:val="000000"/>
          <w:spacing w:val="0"/>
          <w:w w:val="100"/>
          <w:position w:val="0"/>
        </w:rPr>
        <w:t>The independent Chairman of strand two will have a personal Private Office staff but he/she will not have a high-powered Secretariat for the purpose of writing papers on the substance of the talks.</w:t>
      </w:r>
    </w:p>
    <w:p>
      <w:pPr>
        <w:pStyle w:val="Style2"/>
        <w:keepNext w:val="0"/>
        <w:keepLines w:val="0"/>
        <w:framePr w:w="8453" w:h="6547" w:hRule="exact" w:wrap="none" w:vAnchor="page" w:hAnchor="page" w:x="822" w:y="2344"/>
        <w:widowControl w:val="0"/>
        <w:numPr>
          <w:ilvl w:val="0"/>
          <w:numId w:val="7"/>
        </w:numPr>
        <w:shd w:val="clear" w:color="auto" w:fill="auto"/>
        <w:tabs>
          <w:tab w:pos="499" w:val="left"/>
        </w:tabs>
        <w:bidi w:val="0"/>
        <w:spacing w:before="0" w:after="320" w:line="326" w:lineRule="auto"/>
        <w:ind w:left="0" w:right="0" w:firstLine="0"/>
        <w:jc w:val="left"/>
      </w:pPr>
      <w:bookmarkStart w:id="15" w:name="bookmark15"/>
      <w:bookmarkEnd w:id="15"/>
      <w:r>
        <w:rPr>
          <w:color w:val="000000"/>
          <w:spacing w:val="0"/>
          <w:w w:val="100"/>
          <w:position w:val="0"/>
        </w:rPr>
        <w:t>There will be a small team responsible for taking a record of strand two meetings. It will be staffed by civil servants selected by the Chairman from nominations put forward by the two governments involved in strand two. The team will work under the direction of the Chairman who will be able to seek advice from the Business Committee on the exercise of this as well as his/her other responsibilities.</w:t>
      </w:r>
    </w:p>
    <w:p>
      <w:pPr>
        <w:pStyle w:val="Style2"/>
        <w:keepNext w:val="0"/>
        <w:keepLines w:val="0"/>
        <w:framePr w:w="8453" w:h="6547" w:hRule="exact" w:wrap="none" w:vAnchor="page" w:hAnchor="page" w:x="822" w:y="2344"/>
        <w:widowControl w:val="0"/>
        <w:numPr>
          <w:ilvl w:val="0"/>
          <w:numId w:val="7"/>
        </w:numPr>
        <w:shd w:val="clear" w:color="auto" w:fill="auto"/>
        <w:tabs>
          <w:tab w:pos="499" w:val="left"/>
        </w:tabs>
        <w:bidi w:val="0"/>
        <w:spacing w:before="0" w:after="0" w:line="324" w:lineRule="auto"/>
        <w:ind w:left="0" w:right="0" w:firstLine="0"/>
        <w:jc w:val="left"/>
      </w:pPr>
      <w:bookmarkStart w:id="16" w:name="bookmark16"/>
      <w:bookmarkEnd w:id="16"/>
      <w:r>
        <w:rPr>
          <w:color w:val="000000"/>
          <w:spacing w:val="0"/>
          <w:w w:val="100"/>
          <w:position w:val="0"/>
        </w:rPr>
        <w:t>In the case of plenary meetings and more limited meetings involving all delegations, the note-taking team will prepare and circulate a record. In the case of meetings between the Chairman and one or some delegations, the delegations concerned will be able to choose between not having a record of the meeting, having a record prepared by the Chairman's Private Office and having a record prepared by a member of the note-taking team selected by the Chairman after consultation with the delegation(s) concerned.</w:t>
      </w:r>
    </w:p>
    <w:p>
      <w:pPr>
        <w:pStyle w:val="Style8"/>
        <w:keepNext w:val="0"/>
        <w:keepLines w:val="0"/>
        <w:framePr w:w="3106" w:h="226" w:hRule="exact" w:wrap="none" w:vAnchor="page" w:hAnchor="page" w:x="3529" w:y="13456"/>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IN CONFIDENCE</w:t>
      </w:r>
    </w:p>
    <w:p>
      <w:pPr>
        <w:pStyle w:val="Style8"/>
        <w:keepNext w:val="0"/>
        <w:keepLines w:val="0"/>
        <w:framePr w:wrap="none" w:vAnchor="page" w:hAnchor="page" w:x="8257" w:y="1343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Id.342/A2</w:t>
      </w:r>
    </w:p>
    <w:p>
      <w:pPr>
        <w:widowControl w:val="0"/>
        <w:spacing w:line="1" w:lineRule="exact"/>
      </w:pPr>
    </w:p>
    <w:sectPr>
      <w:footnotePr>
        <w:pos w:val="pageBottom"/>
        <w:numFmt w:val="decimal"/>
        <w:numRestart w:val="continuous"/>
      </w:footnotePr>
      <w:pgSz w:w="9738" w:h="14314"/>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abstractNum>
  <w:abstractNum w:abstractNumId="2">
    <w:multiLevelType w:val="multilevel"/>
    <w:lvl w:ilvl="0">
      <w:start w:val="6"/>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abstractNum>
  <w:abstractNum w:abstractNumId="4">
    <w:multiLevelType w:val="multilevel"/>
    <w:lvl w:ilvl="0">
      <w:start w:val="1"/>
      <w:numFmt w:val="lowerRoman"/>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rPr>
    </w:lvl>
  </w:abstractNum>
  <w:abstractNum w:abstractNumId="6">
    <w:multiLevelType w:val="multilevel"/>
    <w:lvl w:ilvl="0">
      <w:start w:val="2"/>
      <w:numFmt w:val="decimal"/>
      <w:lvlText w:val="%1."/>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auto"/>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rPr>
  </w:style>
  <w:style w:type="character" w:customStyle="1" w:styleId="CharStyle3">
    <w:name w:val="Body text|1_"/>
    <w:basedOn w:val="DefaultParagraphFont"/>
    <w:link w:val="Style2"/>
    <w:rPr>
      <w:rFonts w:ascii="Courier New" w:eastAsia="Courier New" w:hAnsi="Courier New" w:cs="Courier New"/>
      <w:b w:val="0"/>
      <w:bCs w:val="0"/>
      <w:i w:val="0"/>
      <w:iCs w:val="0"/>
      <w:smallCaps w:val="0"/>
      <w:strike w:val="0"/>
      <w:sz w:val="20"/>
      <w:szCs w:val="20"/>
      <w:u w:val="none"/>
      <w:shd w:val="clear" w:color="auto" w:fill="auto"/>
    </w:rPr>
  </w:style>
  <w:style w:type="character" w:customStyle="1" w:styleId="CharStyle5">
    <w:name w:val="Header or footer|2_"/>
    <w:basedOn w:val="DefaultParagraphFont"/>
    <w:link w:val="Style4"/>
    <w:rPr>
      <w:b w:val="0"/>
      <w:bCs w:val="0"/>
      <w:i w:val="0"/>
      <w:iCs w:val="0"/>
      <w:smallCaps w:val="0"/>
      <w:strike w:val="0"/>
      <w:sz w:val="20"/>
      <w:szCs w:val="20"/>
      <w:u w:val="none"/>
      <w:shd w:val="clear" w:color="auto" w:fill="auto"/>
    </w:rPr>
  </w:style>
  <w:style w:type="character" w:customStyle="1" w:styleId="CharStyle9">
    <w:name w:val="Header or footer|1_"/>
    <w:basedOn w:val="DefaultParagraphFont"/>
    <w:link w:val="Style8"/>
    <w:rPr>
      <w:b w:val="0"/>
      <w:bCs w:val="0"/>
      <w:i w:val="0"/>
      <w:iCs w:val="0"/>
      <w:smallCaps w:val="0"/>
      <w:strike w:val="0"/>
      <w:sz w:val="18"/>
      <w:szCs w:val="18"/>
      <w:u w:val="none"/>
      <w:shd w:val="clear" w:color="auto" w:fill="auto"/>
    </w:rPr>
  </w:style>
  <w:style w:type="character" w:customStyle="1" w:styleId="CharStyle12">
    <w:name w:val="Body text|2_"/>
    <w:basedOn w:val="DefaultParagraphFont"/>
    <w:link w:val="Style11"/>
    <w:rPr>
      <w:b w:val="0"/>
      <w:bCs w:val="0"/>
      <w:i w:val="0"/>
      <w:iCs w:val="0"/>
      <w:smallCaps w:val="0"/>
      <w:strike w:val="0"/>
      <w:sz w:val="18"/>
      <w:szCs w:val="18"/>
      <w:u w:val="none"/>
      <w:shd w:val="clear" w:color="auto" w:fill="auto"/>
    </w:rPr>
  </w:style>
  <w:style w:type="paragraph" w:customStyle="1" w:styleId="Style2">
    <w:name w:val="Body text|1"/>
    <w:basedOn w:val="Normal"/>
    <w:link w:val="CharStyle3"/>
    <w:pPr>
      <w:widowControl w:val="0"/>
      <w:shd w:val="clear" w:color="auto" w:fill="auto"/>
      <w:spacing w:after="300" w:line="329" w:lineRule="auto"/>
    </w:pPr>
    <w:rPr>
      <w:rFonts w:ascii="Courier New" w:eastAsia="Courier New" w:hAnsi="Courier New" w:cs="Courier New"/>
      <w:b w:val="0"/>
      <w:bCs w:val="0"/>
      <w:i w:val="0"/>
      <w:iCs w:val="0"/>
      <w:smallCaps w:val="0"/>
      <w:strike w:val="0"/>
      <w:sz w:val="20"/>
      <w:szCs w:val="20"/>
      <w:u w:val="none"/>
      <w:shd w:val="clear" w:color="auto" w:fill="auto"/>
    </w:rPr>
  </w:style>
  <w:style w:type="paragraph" w:customStyle="1" w:styleId="Style4">
    <w:name w:val="Header or footer|2"/>
    <w:basedOn w:val="Normal"/>
    <w:link w:val="CharStyle5"/>
    <w:pPr>
      <w:widowControl w:val="0"/>
      <w:shd w:val="clear" w:color="auto" w:fill="auto"/>
    </w:pPr>
    <w:rPr>
      <w:b w:val="0"/>
      <w:bCs w:val="0"/>
      <w:i w:val="0"/>
      <w:iCs w:val="0"/>
      <w:smallCaps w:val="0"/>
      <w:strike w:val="0"/>
      <w:sz w:val="20"/>
      <w:szCs w:val="20"/>
      <w:u w:val="none"/>
      <w:shd w:val="clear" w:color="auto" w:fill="auto"/>
    </w:rPr>
  </w:style>
  <w:style w:type="paragraph" w:customStyle="1" w:styleId="Style8">
    <w:name w:val="Header or footer|1"/>
    <w:basedOn w:val="Normal"/>
    <w:link w:val="CharStyle9"/>
    <w:pPr>
      <w:widowControl w:val="0"/>
      <w:shd w:val="clear" w:color="auto" w:fill="auto"/>
    </w:pPr>
    <w:rPr>
      <w:b w:val="0"/>
      <w:bCs w:val="0"/>
      <w:i w:val="0"/>
      <w:iCs w:val="0"/>
      <w:smallCaps w:val="0"/>
      <w:strike w:val="0"/>
      <w:sz w:val="18"/>
      <w:szCs w:val="18"/>
      <w:u w:val="none"/>
      <w:shd w:val="clear" w:color="auto" w:fill="auto"/>
    </w:rPr>
  </w:style>
  <w:style w:type="paragraph" w:customStyle="1" w:styleId="Style11">
    <w:name w:val="Body text|2"/>
    <w:basedOn w:val="Normal"/>
    <w:link w:val="CharStyle12"/>
    <w:pPr>
      <w:widowControl w:val="0"/>
      <w:shd w:val="clear" w:color="auto" w:fill="auto"/>
      <w:spacing w:after="580"/>
    </w:pPr>
    <w:rPr>
      <w:b w:val="0"/>
      <w:bCs w:val="0"/>
      <w:i w:val="0"/>
      <w:iCs w:val="0"/>
      <w:smallCaps w:val="0"/>
      <w:strike w:val="0"/>
      <w:sz w:val="18"/>
      <w:szCs w:val="1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